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12" w:rsidRDefault="005F092C" w:rsidP="005F0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2C">
        <w:rPr>
          <w:rFonts w:ascii="Times New Roman" w:hAnsi="Times New Roman" w:cs="Times New Roman"/>
          <w:b/>
          <w:sz w:val="28"/>
          <w:szCs w:val="28"/>
        </w:rPr>
        <w:t>NỘI DUNG CÂU HỎI ÔN TẬP CHO HỌC SINH MÔN NGỮ VĂN 9</w:t>
      </w:r>
    </w:p>
    <w:p w:rsidR="005F092C" w:rsidRDefault="005F092C" w:rsidP="005F09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2A77A9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>?</w:t>
      </w:r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10C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C10C5" w:rsidRDefault="00EC10C5" w:rsidP="00EC10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</w:p>
    <w:p w:rsidR="00EC10C5" w:rsidRDefault="00EC10C5" w:rsidP="00EC10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</w:p>
    <w:p w:rsidR="00EC10C5" w:rsidRDefault="00EC10C5" w:rsidP="00EC10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vịt</w:t>
      </w:r>
      <w:proofErr w:type="spellEnd"/>
    </w:p>
    <w:p w:rsidR="00EC10C5" w:rsidRPr="00EC10C5" w:rsidRDefault="00EC10C5" w:rsidP="00EC10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tai</w:t>
      </w:r>
    </w:p>
    <w:p w:rsidR="005F092C" w:rsidRPr="002A77A9" w:rsidRDefault="005F092C" w:rsidP="005F09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2A77A9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2A7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77A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dẫn</w:t>
      </w:r>
      <w:proofErr w:type="spellEnd"/>
      <w:proofErr w:type="gram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7A9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phạ</w:t>
      </w:r>
      <w:r w:rsidR="00EC10C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>?</w:t>
      </w:r>
    </w:p>
    <w:p w:rsidR="005F092C" w:rsidRPr="002A77A9" w:rsidRDefault="005F092C" w:rsidP="005F09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bạc</w:t>
      </w:r>
      <w:proofErr w:type="spellEnd"/>
    </w:p>
    <w:p w:rsidR="005F092C" w:rsidRPr="002A77A9" w:rsidRDefault="005F092C" w:rsidP="005F09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7A9">
        <w:rPr>
          <w:rFonts w:ascii="Times New Roman" w:hAnsi="Times New Roman" w:cs="Times New Roman"/>
          <w:sz w:val="28"/>
          <w:szCs w:val="28"/>
        </w:rPr>
        <w:t>nan</w:t>
      </w:r>
      <w:proofErr w:type="gramEnd"/>
      <w:r w:rsidRPr="002A77A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>.</w:t>
      </w:r>
    </w:p>
    <w:p w:rsidR="005F092C" w:rsidRPr="002A77A9" w:rsidRDefault="005F092C" w:rsidP="005F09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2A77A9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proofErr w:type="gramStart"/>
      <w:r w:rsidRPr="002A77A9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trong</w:t>
      </w:r>
      <w:proofErr w:type="spellEnd"/>
      <w:proofErr w:type="gram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>:</w:t>
      </w:r>
    </w:p>
    <w:p w:rsidR="005F092C" w:rsidRPr="002A77A9" w:rsidRDefault="005F092C" w:rsidP="005F09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b/>
          <w:sz w:val="28"/>
          <w:szCs w:val="28"/>
        </w:rPr>
        <w:t>xuân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dài</w:t>
      </w:r>
      <w:proofErr w:type="spellEnd"/>
    </w:p>
    <w:p w:rsidR="005F092C" w:rsidRPr="002A77A9" w:rsidRDefault="005F092C" w:rsidP="005F09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Xót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mủ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7A9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2A77A9">
        <w:rPr>
          <w:rFonts w:ascii="Times New Roman" w:hAnsi="Times New Roman" w:cs="Times New Roman"/>
          <w:sz w:val="28"/>
          <w:szCs w:val="28"/>
        </w:rPr>
        <w:t>.</w:t>
      </w:r>
    </w:p>
    <w:p w:rsidR="005F092C" w:rsidRPr="002A77A9" w:rsidRDefault="005F092C" w:rsidP="005F09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miề</w:t>
      </w:r>
      <w:r w:rsidR="00EC10C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N</w:t>
      </w:r>
      <w:r w:rsidRPr="002A77A9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trước</w:t>
      </w:r>
      <w:proofErr w:type="spellEnd"/>
    </w:p>
    <w:p w:rsidR="005F092C" w:rsidRPr="002A77A9" w:rsidRDefault="005F092C" w:rsidP="005F09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Pr="002A7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b/>
          <w:sz w:val="28"/>
          <w:szCs w:val="28"/>
        </w:rPr>
        <w:t>tim</w:t>
      </w:r>
      <w:proofErr w:type="spellEnd"/>
    </w:p>
    <w:p w:rsidR="005F092C" w:rsidRPr="002A77A9" w:rsidRDefault="002A77A9" w:rsidP="002A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e.</w:t>
      </w:r>
      <w:r w:rsidR="005F092C" w:rsidRPr="002A77A9">
        <w:rPr>
          <w:rFonts w:ascii="Times New Roman" w:hAnsi="Times New Roman" w:cs="Times New Roman"/>
          <w:sz w:val="28"/>
          <w:szCs w:val="28"/>
        </w:rPr>
        <w:t>Toàn</w:t>
      </w:r>
      <w:proofErr w:type="spellEnd"/>
      <w:proofErr w:type="gramEnd"/>
      <w:r w:rsidR="005F092C"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92C" w:rsidRPr="002A77A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F092C"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92C" w:rsidRPr="002A77A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F092C"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92C" w:rsidRPr="002A77A9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="005F092C" w:rsidRPr="002A7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092C" w:rsidRPr="002A77A9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5F092C" w:rsidRPr="002A77A9">
        <w:rPr>
          <w:rFonts w:ascii="Times New Roman" w:hAnsi="Times New Roman" w:cs="Times New Roman"/>
          <w:sz w:val="28"/>
          <w:szCs w:val="28"/>
        </w:rPr>
        <w:t>.</w:t>
      </w:r>
    </w:p>
    <w:p w:rsidR="005F092C" w:rsidRPr="002A77A9" w:rsidRDefault="005F092C" w:rsidP="005F09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2A77A9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2A7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A77A9">
        <w:rPr>
          <w:rFonts w:ascii="Times New Roman" w:hAnsi="Times New Roman" w:cs="Times New Roman"/>
          <w:sz w:val="28"/>
          <w:szCs w:val="28"/>
        </w:rPr>
        <w:t>X</w:t>
      </w:r>
      <w:r w:rsidRPr="002A77A9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>?</w:t>
      </w:r>
    </w:p>
    <w:p w:rsidR="005F092C" w:rsidRPr="002A77A9" w:rsidRDefault="005F092C" w:rsidP="005F0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chờn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vờn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sớm</w:t>
      </w:r>
      <w:proofErr w:type="spellEnd"/>
    </w:p>
    <w:p w:rsidR="005F092C" w:rsidRPr="002A77A9" w:rsidRDefault="005F092C" w:rsidP="002A77A9">
      <w:pPr>
        <w:pStyle w:val="ListParagraph"/>
        <w:ind w:left="705"/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77A9">
        <w:rPr>
          <w:rFonts w:ascii="Times New Roman" w:hAnsi="Times New Roman" w:cs="Times New Roman"/>
          <w:sz w:val="28"/>
          <w:szCs w:val="28"/>
        </w:rPr>
        <w:t>iu</w:t>
      </w:r>
      <w:proofErr w:type="spellEnd"/>
      <w:proofErr w:type="gram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đượm</w:t>
      </w:r>
      <w:proofErr w:type="spellEnd"/>
    </w:p>
    <w:p w:rsidR="005F092C" w:rsidRPr="002A77A9" w:rsidRDefault="005F092C" w:rsidP="002A77A9">
      <w:pPr>
        <w:pStyle w:val="ListParagraph"/>
        <w:ind w:left="70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77A9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92C" w:rsidRPr="002A77A9" w:rsidRDefault="005F092C" w:rsidP="005F0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ngắm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soi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sổ</w:t>
      </w:r>
      <w:proofErr w:type="spellEnd"/>
    </w:p>
    <w:p w:rsidR="005F092C" w:rsidRPr="002A77A9" w:rsidRDefault="005F092C" w:rsidP="002A77A9">
      <w:pPr>
        <w:pStyle w:val="ListParagraph"/>
        <w:ind w:left="70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77A9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nhòm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khe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ngắm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92C" w:rsidRPr="002A77A9" w:rsidRDefault="005F092C" w:rsidP="005F0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bắp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đồi</w:t>
      </w:r>
      <w:proofErr w:type="spellEnd"/>
    </w:p>
    <w:p w:rsidR="005F092C" w:rsidRPr="002A77A9" w:rsidRDefault="005F092C" w:rsidP="002A77A9">
      <w:pPr>
        <w:pStyle w:val="ListParagraph"/>
        <w:ind w:left="70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77A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7A9">
        <w:rPr>
          <w:rFonts w:ascii="Times New Roman" w:hAnsi="Times New Roman" w:cs="Times New Roman"/>
          <w:sz w:val="28"/>
          <w:szCs w:val="28"/>
        </w:rPr>
        <w:t>lư</w:t>
      </w:r>
      <w:r w:rsidRPr="002A77A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92C" w:rsidRPr="002A77A9" w:rsidRDefault="005F092C" w:rsidP="005F0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lửa</w:t>
      </w:r>
      <w:proofErr w:type="spellEnd"/>
    </w:p>
    <w:p w:rsidR="005F092C" w:rsidRDefault="005F092C" w:rsidP="002A77A9">
      <w:pPr>
        <w:pStyle w:val="ListParagraph"/>
        <w:ind w:left="70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77A9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cài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then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sập</w:t>
      </w:r>
      <w:proofErr w:type="spellEnd"/>
      <w:r w:rsidRPr="002A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7A9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77A9" w:rsidRDefault="002A77A9" w:rsidP="002A7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5A49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F0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0C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sú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C5">
        <w:rPr>
          <w:rFonts w:ascii="Times New Roman" w:hAnsi="Times New Roman" w:cs="Times New Roman"/>
          <w:sz w:val="28"/>
          <w:szCs w:val="28"/>
        </w:rPr>
        <w:t>sú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A77A9" w:rsidRDefault="002A77A9" w:rsidP="002A7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5A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F0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A77A9" w:rsidRDefault="002A77A9" w:rsidP="002A77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7A9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2A77A9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Bếp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05A49" w:rsidRDefault="00F05A49" w:rsidP="002A77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A49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F0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F05A49">
        <w:rPr>
          <w:rFonts w:ascii="Times New Roman" w:hAnsi="Times New Roman" w:cs="Times New Roman"/>
          <w:sz w:val="28"/>
          <w:szCs w:val="28"/>
        </w:rPr>
        <w:t xml:space="preserve">: Ra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A49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proofErr w:type="gram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A4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05A49">
        <w:rPr>
          <w:rFonts w:ascii="Times New Roman" w:hAnsi="Times New Roman" w:cs="Times New Roman"/>
          <w:sz w:val="28"/>
          <w:szCs w:val="28"/>
        </w:rPr>
        <w:t>?</w:t>
      </w:r>
    </w:p>
    <w:p w:rsidR="00F05A49" w:rsidRDefault="00F05A49" w:rsidP="002A77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A49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F0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“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05A49" w:rsidRDefault="00F05A49" w:rsidP="002A77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05A49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F0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10: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ABA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AB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ABA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05A49" w:rsidRPr="00531ABA" w:rsidRDefault="00F05A49" w:rsidP="002A77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B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531ABA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>?</w:t>
      </w:r>
      <w:r w:rsidR="00531ABA" w:rsidRPr="00531ABA"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EC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chê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A" w:rsidRPr="00531AB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31ABA" w:rsidRPr="00531ABA">
        <w:rPr>
          <w:rFonts w:ascii="Times New Roman" w:hAnsi="Times New Roman" w:cs="Times New Roman"/>
          <w:sz w:val="28"/>
          <w:szCs w:val="28"/>
        </w:rPr>
        <w:t>?</w:t>
      </w:r>
    </w:p>
    <w:p w:rsidR="00531ABA" w:rsidRDefault="00531ABA" w:rsidP="002A77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B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531ABA"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  <w:r w:rsidRPr="00531ABA">
        <w:rPr>
          <w:rFonts w:ascii="Times New Roman" w:hAnsi="Times New Roman" w:cs="Times New Roman"/>
          <w:b/>
          <w:sz w:val="28"/>
          <w:szCs w:val="28"/>
        </w:rPr>
        <w:t>:</w:t>
      </w:r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AB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1AB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vế</w:t>
      </w:r>
      <w:r w:rsidR="004F518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F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th</w:t>
      </w:r>
      <w:r w:rsidRPr="00531ABA">
        <w:rPr>
          <w:rFonts w:ascii="Times New Roman" w:hAnsi="Times New Roman" w:cs="Times New Roman"/>
          <w:sz w:val="28"/>
          <w:szCs w:val="28"/>
        </w:rPr>
        <w:t>ẹo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má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ABA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thẹo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vế</w:t>
      </w:r>
      <w:r w:rsidR="004F518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F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th</w:t>
      </w:r>
      <w:r w:rsidRPr="00531ABA">
        <w:rPr>
          <w:rFonts w:ascii="Times New Roman" w:hAnsi="Times New Roman" w:cs="Times New Roman"/>
          <w:sz w:val="28"/>
          <w:szCs w:val="28"/>
        </w:rPr>
        <w:t>ẹo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AB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1AB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31ABA" w:rsidRDefault="00531ABA" w:rsidP="002A77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B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531ABA"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Lặng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Pa”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1ABA" w:rsidRDefault="00531ABA" w:rsidP="002A77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187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F5187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31ABA" w:rsidRDefault="00531ABA" w:rsidP="002A77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187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F5187"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4F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F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4F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4F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4F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4F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thái</w:t>
      </w:r>
      <w:proofErr w:type="spellEnd"/>
      <w:proofErr w:type="gramStart"/>
      <w:r w:rsidR="004F518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cảm</w:t>
      </w:r>
      <w:proofErr w:type="spellEnd"/>
      <w:proofErr w:type="gramEnd"/>
      <w:r w:rsidR="004F5187">
        <w:rPr>
          <w:rFonts w:ascii="Times New Roman" w:hAnsi="Times New Roman" w:cs="Times New Roman"/>
          <w:sz w:val="28"/>
          <w:szCs w:val="28"/>
        </w:rPr>
        <w:t xml:space="preserve"> than-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4F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87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4F5187">
        <w:rPr>
          <w:rFonts w:ascii="Times New Roman" w:hAnsi="Times New Roman" w:cs="Times New Roman"/>
          <w:sz w:val="28"/>
          <w:szCs w:val="28"/>
        </w:rPr>
        <w:t>?</w:t>
      </w:r>
    </w:p>
    <w:p w:rsidR="004F5187" w:rsidRDefault="004F5187" w:rsidP="002A77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187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F5187">
        <w:rPr>
          <w:rFonts w:ascii="Times New Roman" w:hAnsi="Times New Roman" w:cs="Times New Roman"/>
          <w:b/>
          <w:sz w:val="28"/>
          <w:szCs w:val="28"/>
          <w:u w:val="single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: *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F5187" w:rsidRDefault="004F5187" w:rsidP="002A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a. 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187" w:rsidRDefault="004F5187" w:rsidP="002A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b.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sướng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187" w:rsidRDefault="004F5187" w:rsidP="002A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c. 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187" w:rsidRDefault="004F5187" w:rsidP="002A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d. 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à?</w:t>
      </w:r>
    </w:p>
    <w:p w:rsidR="004F5187" w:rsidRDefault="004F5187" w:rsidP="002A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”</w:t>
      </w:r>
    </w:p>
    <w:p w:rsidR="004F5187" w:rsidRDefault="004F5187" w:rsidP="002A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a. 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187" w:rsidRDefault="004F5187" w:rsidP="002A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187" w:rsidRDefault="004F5187" w:rsidP="002A77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F5187">
        <w:rPr>
          <w:rFonts w:ascii="Times New Roman" w:hAnsi="Times New Roman" w:cs="Times New Roman"/>
          <w:i/>
          <w:sz w:val="28"/>
          <w:szCs w:val="28"/>
        </w:rPr>
        <w:t>ôn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proofErr w:type="gram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trực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tuyến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nghỉ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dịch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F5187" w:rsidRPr="004F5187" w:rsidRDefault="004F5187" w:rsidP="002A77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Chúc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187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4F5187">
        <w:rPr>
          <w:rFonts w:ascii="Times New Roman" w:hAnsi="Times New Roman" w:cs="Times New Roman"/>
          <w:i/>
          <w:sz w:val="28"/>
          <w:szCs w:val="28"/>
        </w:rPr>
        <w:t>!</w:t>
      </w:r>
    </w:p>
    <w:p w:rsidR="004F5187" w:rsidRDefault="004F5187" w:rsidP="002A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1ABA" w:rsidRPr="00531ABA" w:rsidRDefault="00531ABA" w:rsidP="002A77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ABA" w:rsidRPr="0053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5582"/>
    <w:multiLevelType w:val="hybridMultilevel"/>
    <w:tmpl w:val="EF924BA2"/>
    <w:lvl w:ilvl="0" w:tplc="70168A1C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2BF5B0F"/>
    <w:multiLevelType w:val="hybridMultilevel"/>
    <w:tmpl w:val="CBFAD866"/>
    <w:lvl w:ilvl="0" w:tplc="96BC222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9EC345C"/>
    <w:multiLevelType w:val="hybridMultilevel"/>
    <w:tmpl w:val="AD064D9A"/>
    <w:lvl w:ilvl="0" w:tplc="0E5C665E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E567276"/>
    <w:multiLevelType w:val="hybridMultilevel"/>
    <w:tmpl w:val="F8C43CDA"/>
    <w:lvl w:ilvl="0" w:tplc="33665290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2C"/>
    <w:rsid w:val="00081859"/>
    <w:rsid w:val="002A77A9"/>
    <w:rsid w:val="004F5187"/>
    <w:rsid w:val="00531ABA"/>
    <w:rsid w:val="005D4B59"/>
    <w:rsid w:val="005F092C"/>
    <w:rsid w:val="00EC10C5"/>
    <w:rsid w:val="00F0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A89D-7ECA-4076-98FA-4896ADA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2020-02-23T22:57:00Z</dcterms:created>
  <dcterms:modified xsi:type="dcterms:W3CDTF">2020-02-23T23:52:00Z</dcterms:modified>
</cp:coreProperties>
</file>